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BEB" w:rsidRPr="00BE0F96" w:rsidRDefault="00E93BEB" w:rsidP="00E93BEB">
      <w:pPr>
        <w:ind w:left="1416" w:firstLine="708"/>
        <w:jc w:val="right"/>
        <w:rPr>
          <w:sz w:val="28"/>
          <w:szCs w:val="28"/>
        </w:rPr>
      </w:pPr>
      <w:bookmarkStart w:id="0" w:name="_GoBack"/>
      <w:bookmarkEnd w:id="0"/>
      <w:r w:rsidRPr="00BE0F96">
        <w:rPr>
          <w:sz w:val="28"/>
          <w:szCs w:val="28"/>
        </w:rPr>
        <w:t>Проект</w:t>
      </w:r>
    </w:p>
    <w:p w:rsidR="00E93BEB" w:rsidRDefault="00E93BEB" w:rsidP="00E93BEB">
      <w:pPr>
        <w:ind w:firstLine="708"/>
        <w:jc w:val="center"/>
        <w:rPr>
          <w:b/>
          <w:sz w:val="28"/>
          <w:szCs w:val="28"/>
        </w:rPr>
      </w:pPr>
    </w:p>
    <w:p w:rsidR="00E93BEB" w:rsidRDefault="00E93BEB" w:rsidP="00E93BEB">
      <w:pPr>
        <w:ind w:firstLine="708"/>
        <w:jc w:val="center"/>
        <w:rPr>
          <w:b/>
          <w:sz w:val="28"/>
          <w:szCs w:val="28"/>
        </w:rPr>
      </w:pPr>
    </w:p>
    <w:p w:rsidR="00E93BEB" w:rsidRDefault="00E93BEB" w:rsidP="00E93BEB">
      <w:pPr>
        <w:ind w:firstLine="708"/>
        <w:jc w:val="center"/>
        <w:rPr>
          <w:b/>
          <w:sz w:val="28"/>
          <w:szCs w:val="28"/>
        </w:rPr>
      </w:pPr>
    </w:p>
    <w:p w:rsidR="00E93BEB" w:rsidRPr="00BE0F96" w:rsidRDefault="00E93BEB" w:rsidP="00E93BEB">
      <w:pPr>
        <w:ind w:firstLine="708"/>
        <w:jc w:val="center"/>
        <w:rPr>
          <w:sz w:val="28"/>
          <w:szCs w:val="28"/>
        </w:rPr>
      </w:pPr>
      <w:r w:rsidRPr="00BE0F96">
        <w:rPr>
          <w:b/>
          <w:sz w:val="28"/>
          <w:szCs w:val="28"/>
        </w:rPr>
        <w:t>ПОСТАНОВЛЕНИЕ ПРАВИТЕЛЬСТВА КЫРГЫЗСКОЙ РЕСПУБЛИКИ</w:t>
      </w:r>
    </w:p>
    <w:p w:rsidR="00E93BEB" w:rsidRDefault="00E93BEB" w:rsidP="00E93BEB">
      <w:pPr>
        <w:ind w:left="1416" w:firstLine="708"/>
        <w:jc w:val="center"/>
        <w:rPr>
          <w:sz w:val="28"/>
          <w:szCs w:val="28"/>
        </w:rPr>
      </w:pPr>
    </w:p>
    <w:p w:rsidR="00E93BEB" w:rsidRDefault="00E93BEB" w:rsidP="00E93BEB">
      <w:pPr>
        <w:ind w:left="1416" w:firstLine="708"/>
        <w:jc w:val="center"/>
        <w:rPr>
          <w:sz w:val="28"/>
          <w:szCs w:val="28"/>
        </w:rPr>
      </w:pPr>
    </w:p>
    <w:p w:rsidR="00E93BEB" w:rsidRPr="00BE0F96" w:rsidRDefault="00E93BEB" w:rsidP="00E93BEB">
      <w:pPr>
        <w:ind w:left="1416" w:firstLine="708"/>
        <w:jc w:val="center"/>
        <w:rPr>
          <w:sz w:val="28"/>
          <w:szCs w:val="28"/>
        </w:rPr>
      </w:pPr>
    </w:p>
    <w:p w:rsidR="00E93BEB" w:rsidRPr="00E93BEB" w:rsidRDefault="00E93BEB" w:rsidP="00E93BEB">
      <w:pPr>
        <w:jc w:val="center"/>
        <w:rPr>
          <w:b/>
          <w:sz w:val="28"/>
          <w:szCs w:val="28"/>
          <w:lang w:val="en-US"/>
        </w:rPr>
      </w:pPr>
      <w:r w:rsidRPr="00E93BEB">
        <w:rPr>
          <w:b/>
          <w:sz w:val="28"/>
          <w:szCs w:val="28"/>
        </w:rPr>
        <w:t>Об утверждении Положения  о порядке проведения  уполномоченными  должностными лицами  органов налоговой службы выездных</w:t>
      </w:r>
      <w:r w:rsidRPr="00E93BEB">
        <w:rPr>
          <w:b/>
          <w:color w:val="FF0000"/>
          <w:sz w:val="28"/>
          <w:szCs w:val="28"/>
        </w:rPr>
        <w:t xml:space="preserve"> </w:t>
      </w:r>
      <w:r w:rsidRPr="00E93BEB">
        <w:rPr>
          <w:b/>
          <w:sz w:val="28"/>
          <w:szCs w:val="28"/>
        </w:rPr>
        <w:t xml:space="preserve">  проверок  налогоплательщика  по соблюдению  налогового законодательства Кыргызской Республики</w:t>
      </w:r>
    </w:p>
    <w:p w:rsidR="00E93BEB" w:rsidRDefault="00E93BEB" w:rsidP="00E93BEB">
      <w:pPr>
        <w:jc w:val="center"/>
        <w:rPr>
          <w:sz w:val="28"/>
          <w:szCs w:val="28"/>
        </w:rPr>
      </w:pPr>
    </w:p>
    <w:p w:rsidR="00E93BEB" w:rsidRPr="00BE0F96" w:rsidRDefault="00E93BEB" w:rsidP="00E93BEB">
      <w:pPr>
        <w:ind w:firstLine="709"/>
        <w:jc w:val="both"/>
        <w:rPr>
          <w:sz w:val="28"/>
          <w:szCs w:val="28"/>
        </w:rPr>
      </w:pPr>
      <w:r w:rsidRPr="00BE0F96">
        <w:rPr>
          <w:sz w:val="28"/>
          <w:szCs w:val="28"/>
        </w:rPr>
        <w:t>В целях совершенствования налогового администрирования</w:t>
      </w:r>
      <w:r>
        <w:rPr>
          <w:sz w:val="28"/>
          <w:szCs w:val="28"/>
        </w:rPr>
        <w:t>,</w:t>
      </w:r>
      <w:r w:rsidRPr="00BE0F96">
        <w:rPr>
          <w:sz w:val="28"/>
          <w:szCs w:val="28"/>
        </w:rPr>
        <w:t xml:space="preserve"> в соответствии с Налоговым кодексом </w:t>
      </w:r>
      <w:r>
        <w:rPr>
          <w:sz w:val="28"/>
          <w:szCs w:val="28"/>
        </w:rPr>
        <w:t xml:space="preserve"> </w:t>
      </w:r>
      <w:r w:rsidRPr="00BE0F96">
        <w:rPr>
          <w:sz w:val="28"/>
          <w:szCs w:val="28"/>
        </w:rPr>
        <w:t>Кыргызской Республики, статьями 10 и 17 конституционного Закона Кыргызской Республики Правительство Кыргызской Республики постановляет:</w:t>
      </w:r>
    </w:p>
    <w:p w:rsidR="00E93BEB" w:rsidRPr="00E93BEB" w:rsidRDefault="00E93BEB" w:rsidP="00E93BEB">
      <w:pPr>
        <w:ind w:firstLine="708"/>
        <w:jc w:val="both"/>
        <w:rPr>
          <w:sz w:val="28"/>
          <w:szCs w:val="28"/>
        </w:rPr>
      </w:pPr>
      <w:r w:rsidRPr="00BE0F96">
        <w:rPr>
          <w:sz w:val="28"/>
          <w:szCs w:val="28"/>
        </w:rPr>
        <w:t xml:space="preserve">1. </w:t>
      </w:r>
      <w:r w:rsidRPr="00E93BEB">
        <w:rPr>
          <w:sz w:val="28"/>
          <w:szCs w:val="28"/>
        </w:rPr>
        <w:t>Утвердить прилагаемое Положение «Положения  о порядке проведения  уполномоченными  должностными лицами  органов налоговой службы выездных проверок  налогоплательщика по соблюдению  налогового законодательства Кыргызской Республики</w:t>
      </w:r>
      <w:r>
        <w:rPr>
          <w:sz w:val="28"/>
          <w:szCs w:val="28"/>
        </w:rPr>
        <w:t>.</w:t>
      </w:r>
    </w:p>
    <w:p w:rsidR="00E93BEB" w:rsidRPr="00BE0F96" w:rsidRDefault="00E93BEB" w:rsidP="00E93BEB">
      <w:pPr>
        <w:ind w:firstLine="709"/>
        <w:jc w:val="both"/>
        <w:rPr>
          <w:sz w:val="28"/>
          <w:szCs w:val="28"/>
        </w:rPr>
      </w:pPr>
      <w:r w:rsidRPr="00BE0F96">
        <w:rPr>
          <w:sz w:val="28"/>
          <w:szCs w:val="28"/>
        </w:rPr>
        <w:t>2. Настоящее постановление вступает в силу по истечении пятнадцати дней со дня официального опубликования.</w:t>
      </w:r>
    </w:p>
    <w:p w:rsidR="00E93BEB" w:rsidRPr="00BE0F96" w:rsidRDefault="00E93BEB" w:rsidP="00E93BEB">
      <w:pPr>
        <w:ind w:firstLine="709"/>
        <w:jc w:val="both"/>
        <w:rPr>
          <w:sz w:val="28"/>
          <w:szCs w:val="28"/>
        </w:rPr>
      </w:pPr>
    </w:p>
    <w:p w:rsidR="00E93BEB" w:rsidRDefault="00E93BEB" w:rsidP="00E93BEB">
      <w:pPr>
        <w:ind w:firstLine="709"/>
        <w:jc w:val="both"/>
        <w:rPr>
          <w:sz w:val="28"/>
          <w:szCs w:val="28"/>
        </w:rPr>
      </w:pPr>
    </w:p>
    <w:p w:rsidR="00E93BEB" w:rsidRPr="00AA708E" w:rsidRDefault="00E93BEB" w:rsidP="00E93BEB">
      <w:pPr>
        <w:ind w:firstLine="709"/>
        <w:jc w:val="both"/>
        <w:rPr>
          <w:b/>
          <w:sz w:val="28"/>
          <w:szCs w:val="28"/>
        </w:rPr>
      </w:pPr>
      <w:r w:rsidRPr="00AA708E">
        <w:rPr>
          <w:b/>
          <w:sz w:val="28"/>
          <w:szCs w:val="28"/>
        </w:rPr>
        <w:t>Премьер-министр</w:t>
      </w:r>
    </w:p>
    <w:p w:rsidR="00E93BEB" w:rsidRPr="00AA708E" w:rsidRDefault="00E93BEB" w:rsidP="00E93BEB">
      <w:pPr>
        <w:ind w:firstLine="709"/>
        <w:jc w:val="both"/>
        <w:rPr>
          <w:b/>
          <w:sz w:val="28"/>
          <w:szCs w:val="28"/>
        </w:rPr>
      </w:pPr>
      <w:r w:rsidRPr="00AA708E">
        <w:rPr>
          <w:b/>
          <w:sz w:val="28"/>
          <w:szCs w:val="28"/>
        </w:rPr>
        <w:t>Кыргызской Республики</w:t>
      </w:r>
      <w:r w:rsidRPr="00AA708E">
        <w:rPr>
          <w:b/>
          <w:sz w:val="28"/>
          <w:szCs w:val="28"/>
        </w:rPr>
        <w:tab/>
      </w:r>
      <w:r w:rsidRPr="00AA708E">
        <w:rPr>
          <w:b/>
          <w:sz w:val="28"/>
          <w:szCs w:val="28"/>
        </w:rPr>
        <w:tab/>
      </w:r>
      <w:r w:rsidRPr="00AA708E">
        <w:rPr>
          <w:b/>
          <w:sz w:val="28"/>
          <w:szCs w:val="28"/>
        </w:rPr>
        <w:tab/>
      </w:r>
      <w:r w:rsidRPr="00AA708E">
        <w:rPr>
          <w:b/>
          <w:sz w:val="28"/>
          <w:szCs w:val="28"/>
        </w:rPr>
        <w:tab/>
        <w:t xml:space="preserve">С. </w:t>
      </w:r>
      <w:proofErr w:type="spellStart"/>
      <w:r w:rsidRPr="00AA708E">
        <w:rPr>
          <w:b/>
          <w:sz w:val="28"/>
          <w:szCs w:val="28"/>
        </w:rPr>
        <w:t>Жээнбеков</w:t>
      </w:r>
      <w:proofErr w:type="spellEnd"/>
      <w:r w:rsidRPr="00AA708E">
        <w:rPr>
          <w:b/>
          <w:sz w:val="28"/>
          <w:szCs w:val="28"/>
        </w:rPr>
        <w:t xml:space="preserve"> </w:t>
      </w:r>
    </w:p>
    <w:p w:rsidR="00E93BEB" w:rsidRPr="00BE0F96" w:rsidRDefault="00E93BEB" w:rsidP="00E93BEB">
      <w:pPr>
        <w:ind w:left="1416" w:firstLine="708"/>
        <w:rPr>
          <w:sz w:val="28"/>
          <w:szCs w:val="28"/>
        </w:rPr>
      </w:pPr>
    </w:p>
    <w:p w:rsidR="00E93BEB" w:rsidRPr="00BE0F96" w:rsidRDefault="00E93BEB" w:rsidP="00E93BEB">
      <w:pPr>
        <w:ind w:left="1416" w:firstLine="708"/>
        <w:rPr>
          <w:sz w:val="28"/>
          <w:szCs w:val="28"/>
        </w:rPr>
      </w:pPr>
    </w:p>
    <w:p w:rsidR="00E93BEB" w:rsidRPr="00BE0F96" w:rsidRDefault="00E93BEB" w:rsidP="00E93BEB">
      <w:pPr>
        <w:ind w:left="1416" w:firstLine="708"/>
        <w:rPr>
          <w:sz w:val="28"/>
          <w:szCs w:val="28"/>
        </w:rPr>
      </w:pPr>
    </w:p>
    <w:p w:rsidR="00E93BEB" w:rsidRPr="00BE0F96" w:rsidRDefault="00E93BEB" w:rsidP="00E93BEB">
      <w:pPr>
        <w:ind w:left="1416" w:firstLine="708"/>
        <w:rPr>
          <w:sz w:val="28"/>
          <w:szCs w:val="28"/>
        </w:rPr>
      </w:pPr>
    </w:p>
    <w:p w:rsidR="00E93BEB" w:rsidRPr="00BE0F96" w:rsidRDefault="00E93BEB" w:rsidP="00E93BEB">
      <w:pPr>
        <w:ind w:left="1416" w:firstLine="708"/>
        <w:rPr>
          <w:sz w:val="28"/>
          <w:szCs w:val="28"/>
        </w:rPr>
      </w:pPr>
    </w:p>
    <w:p w:rsidR="00E93BEB" w:rsidRPr="00BE0F96" w:rsidRDefault="00E93BEB" w:rsidP="00E93BEB">
      <w:pPr>
        <w:ind w:left="1416" w:firstLine="708"/>
        <w:rPr>
          <w:sz w:val="28"/>
          <w:szCs w:val="28"/>
        </w:rPr>
      </w:pPr>
    </w:p>
    <w:p w:rsidR="00E93BEB" w:rsidRDefault="00E93BEB" w:rsidP="00E93BEB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</w:p>
    <w:p w:rsidR="00E93BEB" w:rsidRDefault="00E93BEB" w:rsidP="00E93BEB">
      <w:pPr>
        <w:pStyle w:val="tkNazvanie"/>
        <w:tabs>
          <w:tab w:val="left" w:pos="1418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</w:p>
    <w:p w:rsidR="00E93BEB" w:rsidRDefault="00E93BEB" w:rsidP="00E93BEB">
      <w:pPr>
        <w:pStyle w:val="tkNazvanie"/>
        <w:tabs>
          <w:tab w:val="left" w:pos="1418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</w:p>
    <w:p w:rsidR="00E93BEB" w:rsidRDefault="00E93BEB" w:rsidP="00E93BEB">
      <w:pPr>
        <w:pStyle w:val="tkNazvanie"/>
        <w:tabs>
          <w:tab w:val="left" w:pos="1418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</w:p>
    <w:p w:rsidR="00E93BEB" w:rsidRDefault="00E93BEB" w:rsidP="00E93BEB">
      <w:pPr>
        <w:pStyle w:val="tkNazvanie"/>
        <w:tabs>
          <w:tab w:val="left" w:pos="1418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</w:p>
    <w:p w:rsidR="00E93BEB" w:rsidRDefault="00E93BEB" w:rsidP="00E93BEB">
      <w:pPr>
        <w:pStyle w:val="tkNazvanie"/>
        <w:tabs>
          <w:tab w:val="left" w:pos="1418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</w:p>
    <w:tbl>
      <w:tblPr>
        <w:tblStyle w:val="a6"/>
        <w:tblW w:w="116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6297"/>
      </w:tblGrid>
      <w:tr w:rsidR="00E93BEB" w:rsidRPr="00E56A84" w:rsidTr="007913CB">
        <w:tc>
          <w:tcPr>
            <w:tcW w:w="5353" w:type="dxa"/>
          </w:tcPr>
          <w:p w:rsidR="00E93BEB" w:rsidRPr="00E56A84" w:rsidRDefault="00E93BEB" w:rsidP="007913CB">
            <w:pPr>
              <w:pStyle w:val="a4"/>
              <w:tabs>
                <w:tab w:val="clear" w:pos="4677"/>
                <w:tab w:val="clear" w:pos="9355"/>
              </w:tabs>
              <w:rPr>
                <w:b/>
                <w:bCs/>
                <w:color w:val="000000" w:themeColor="text1"/>
              </w:rPr>
            </w:pPr>
            <w:r w:rsidRPr="00E56A84">
              <w:rPr>
                <w:b/>
                <w:bCs/>
                <w:color w:val="000000" w:themeColor="text1"/>
              </w:rPr>
              <w:br w:type="page"/>
            </w:r>
          </w:p>
          <w:p w:rsidR="00E93BEB" w:rsidRPr="00E56A84" w:rsidRDefault="00E93BEB" w:rsidP="007913CB">
            <w:pPr>
              <w:pStyle w:val="a4"/>
              <w:tabs>
                <w:tab w:val="clear" w:pos="4677"/>
                <w:tab w:val="clear" w:pos="9355"/>
              </w:tabs>
              <w:ind w:left="459"/>
            </w:pPr>
          </w:p>
          <w:p w:rsidR="00E93BEB" w:rsidRPr="00E56A84" w:rsidRDefault="00E93BEB" w:rsidP="007913CB">
            <w:pPr>
              <w:pStyle w:val="a4"/>
              <w:tabs>
                <w:tab w:val="clear" w:pos="4677"/>
                <w:tab w:val="clear" w:pos="9355"/>
              </w:tabs>
              <w:ind w:left="459"/>
            </w:pPr>
            <w:r w:rsidRPr="00E56A84">
              <w:t xml:space="preserve">Министр__________________ </w:t>
            </w:r>
            <w:proofErr w:type="spellStart"/>
            <w:r w:rsidRPr="00E56A84">
              <w:t>А.Кожошев</w:t>
            </w:r>
            <w:proofErr w:type="spellEnd"/>
          </w:p>
          <w:p w:rsidR="00E93BEB" w:rsidRPr="00E56A84" w:rsidRDefault="00E93BEB" w:rsidP="007913CB">
            <w:pPr>
              <w:pStyle w:val="a4"/>
              <w:tabs>
                <w:tab w:val="clear" w:pos="4677"/>
                <w:tab w:val="clear" w:pos="9355"/>
              </w:tabs>
              <w:ind w:left="459"/>
              <w:rPr>
                <w:b/>
                <w:bCs/>
                <w:color w:val="000000" w:themeColor="text1"/>
              </w:rPr>
            </w:pPr>
            <w:r>
              <w:rPr>
                <w:i/>
              </w:rPr>
              <w:t xml:space="preserve">                                      </w:t>
            </w:r>
            <w:r w:rsidRPr="00E56A84">
              <w:rPr>
                <w:i/>
              </w:rPr>
              <w:t xml:space="preserve"> </w:t>
            </w:r>
            <w:r w:rsidRPr="00E56A84">
              <w:t xml:space="preserve">«__» _______2016г.                               </w:t>
            </w:r>
          </w:p>
          <w:p w:rsidR="00E93BEB" w:rsidRPr="00E56A84" w:rsidRDefault="00E93BEB" w:rsidP="007913CB">
            <w:pPr>
              <w:pStyle w:val="a4"/>
              <w:tabs>
                <w:tab w:val="clear" w:pos="4677"/>
                <w:tab w:val="clear" w:pos="9355"/>
              </w:tabs>
              <w:ind w:left="426"/>
            </w:pPr>
          </w:p>
        </w:tc>
        <w:tc>
          <w:tcPr>
            <w:tcW w:w="6297" w:type="dxa"/>
          </w:tcPr>
          <w:p w:rsidR="00E93BEB" w:rsidRPr="00E56A84" w:rsidRDefault="00E93BEB" w:rsidP="007913CB">
            <w:pPr>
              <w:pStyle w:val="a4"/>
              <w:tabs>
                <w:tab w:val="clear" w:pos="4677"/>
                <w:tab w:val="clear" w:pos="9355"/>
              </w:tabs>
              <w:ind w:left="743" w:hanging="284"/>
            </w:pPr>
          </w:p>
          <w:p w:rsidR="00E93BEB" w:rsidRPr="00E56A84" w:rsidRDefault="00E93BEB" w:rsidP="007913CB">
            <w:pPr>
              <w:pStyle w:val="a4"/>
              <w:tabs>
                <w:tab w:val="clear" w:pos="4677"/>
                <w:tab w:val="clear" w:pos="9355"/>
              </w:tabs>
            </w:pPr>
          </w:p>
          <w:p w:rsidR="00E93BEB" w:rsidRPr="00E56A84" w:rsidRDefault="00E93BEB" w:rsidP="007913CB">
            <w:pPr>
              <w:pStyle w:val="a4"/>
              <w:tabs>
                <w:tab w:val="clear" w:pos="4677"/>
                <w:tab w:val="clear" w:pos="9355"/>
              </w:tabs>
            </w:pPr>
            <w:r>
              <w:t xml:space="preserve">       </w:t>
            </w:r>
            <w:r w:rsidRPr="00E56A84">
              <w:t xml:space="preserve">Начальник управления </w:t>
            </w:r>
          </w:p>
          <w:p w:rsidR="00E93BEB" w:rsidRDefault="00E93BEB" w:rsidP="00E93BEB">
            <w:pPr>
              <w:pStyle w:val="a4"/>
              <w:tabs>
                <w:tab w:val="clear" w:pos="4677"/>
                <w:tab w:val="clear" w:pos="9355"/>
              </w:tabs>
              <w:ind w:left="426"/>
            </w:pPr>
            <w:r w:rsidRPr="00E56A84">
              <w:t xml:space="preserve">правовой поддержки </w:t>
            </w:r>
          </w:p>
          <w:p w:rsidR="00E93BEB" w:rsidRPr="00E56A84" w:rsidRDefault="00E93BEB" w:rsidP="00E93BEB">
            <w:pPr>
              <w:pStyle w:val="a4"/>
              <w:tabs>
                <w:tab w:val="clear" w:pos="4677"/>
                <w:tab w:val="clear" w:pos="9355"/>
              </w:tabs>
              <w:ind w:left="426"/>
            </w:pPr>
            <w:proofErr w:type="spellStart"/>
            <w:r w:rsidRPr="00E56A84">
              <w:t>Жуманова</w:t>
            </w:r>
            <w:proofErr w:type="spellEnd"/>
            <w:r w:rsidRPr="00E56A84">
              <w:t xml:space="preserve"> М.М.___________</w:t>
            </w:r>
          </w:p>
        </w:tc>
      </w:tr>
    </w:tbl>
    <w:p w:rsidR="00E93BEB" w:rsidRDefault="00E93BEB" w:rsidP="00E93BEB">
      <w:pPr>
        <w:pStyle w:val="tkNazvanie"/>
        <w:tabs>
          <w:tab w:val="left" w:pos="1418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</w:p>
    <w:p w:rsidR="00E93BEB" w:rsidRDefault="00E93BEB" w:rsidP="00E93BEB">
      <w:pPr>
        <w:pStyle w:val="tkNazvanie"/>
        <w:tabs>
          <w:tab w:val="left" w:pos="1418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</w:p>
    <w:p w:rsidR="00E93BEB" w:rsidRDefault="00E93BEB" w:rsidP="00E93BEB">
      <w:pPr>
        <w:pStyle w:val="a4"/>
        <w:rPr>
          <w:sz w:val="20"/>
          <w:szCs w:val="20"/>
        </w:rPr>
      </w:pPr>
    </w:p>
    <w:p w:rsidR="00E93BEB" w:rsidRPr="00C8574F" w:rsidRDefault="00E93BEB" w:rsidP="00E93BEB">
      <w:pPr>
        <w:pStyle w:val="a4"/>
        <w:rPr>
          <w:sz w:val="20"/>
          <w:szCs w:val="20"/>
        </w:rPr>
      </w:pPr>
    </w:p>
    <w:tbl>
      <w:tblPr>
        <w:tblStyle w:val="a6"/>
        <w:tblW w:w="113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6297"/>
      </w:tblGrid>
      <w:tr w:rsidR="00E93BEB" w:rsidTr="007913CB">
        <w:tc>
          <w:tcPr>
            <w:tcW w:w="5070" w:type="dxa"/>
          </w:tcPr>
          <w:p w:rsidR="00E93BEB" w:rsidRDefault="00E93BEB" w:rsidP="007913CB">
            <w:pPr>
              <w:pStyle w:val="a4"/>
              <w:tabs>
                <w:tab w:val="clear" w:pos="4677"/>
                <w:tab w:val="clear" w:pos="9355"/>
              </w:tabs>
              <w:jc w:val="center"/>
            </w:pPr>
          </w:p>
        </w:tc>
        <w:tc>
          <w:tcPr>
            <w:tcW w:w="6297" w:type="dxa"/>
          </w:tcPr>
          <w:p w:rsidR="00E93BEB" w:rsidRDefault="00E93BEB" w:rsidP="007913CB">
            <w:pPr>
              <w:pStyle w:val="a4"/>
              <w:tabs>
                <w:tab w:val="clear" w:pos="4677"/>
                <w:tab w:val="clear" w:pos="9355"/>
              </w:tabs>
            </w:pPr>
          </w:p>
        </w:tc>
      </w:tr>
      <w:tr w:rsidR="00E93BEB" w:rsidTr="007913CB">
        <w:tc>
          <w:tcPr>
            <w:tcW w:w="5070" w:type="dxa"/>
          </w:tcPr>
          <w:p w:rsidR="00E93BEB" w:rsidRDefault="00E93BEB" w:rsidP="007913CB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297" w:type="dxa"/>
          </w:tcPr>
          <w:p w:rsidR="00E93BEB" w:rsidRPr="00523F4D" w:rsidRDefault="00E93BEB" w:rsidP="007913CB">
            <w:pPr>
              <w:pStyle w:val="a4"/>
              <w:tabs>
                <w:tab w:val="clear" w:pos="4677"/>
                <w:tab w:val="clear" w:pos="9355"/>
              </w:tabs>
              <w:jc w:val="center"/>
            </w:pPr>
          </w:p>
        </w:tc>
      </w:tr>
    </w:tbl>
    <w:p w:rsidR="00E93BEB" w:rsidRPr="00C8574F" w:rsidRDefault="00E93BEB" w:rsidP="001B3043">
      <w:pPr>
        <w:spacing w:after="200" w:line="276" w:lineRule="auto"/>
        <w:ind w:left="2124" w:firstLine="708"/>
        <w:rPr>
          <w:b/>
          <w:color w:val="000000" w:themeColor="text1"/>
        </w:rPr>
      </w:pPr>
      <w:r>
        <w:rPr>
          <w:b/>
          <w:color w:val="000000" w:themeColor="text1"/>
          <w:sz w:val="28"/>
          <w:szCs w:val="28"/>
        </w:rPr>
        <w:br w:type="page"/>
      </w:r>
      <w:r w:rsidR="001B3043" w:rsidRPr="00C8574F">
        <w:rPr>
          <w:b/>
          <w:color w:val="000000" w:themeColor="text1"/>
        </w:rPr>
        <w:lastRenderedPageBreak/>
        <w:t xml:space="preserve"> </w:t>
      </w:r>
    </w:p>
    <w:p w:rsidR="00816A9F" w:rsidRDefault="00816A9F"/>
    <w:sectPr w:rsidR="00816A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BEB"/>
    <w:rsid w:val="000E161D"/>
    <w:rsid w:val="001B3043"/>
    <w:rsid w:val="00816A9F"/>
    <w:rsid w:val="00E9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B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93BEB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Tekst">
    <w:name w:val="_Текст обычный (tkTekst)"/>
    <w:basedOn w:val="a"/>
    <w:rsid w:val="00E93BEB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E93BE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footer"/>
    <w:basedOn w:val="a"/>
    <w:link w:val="a5"/>
    <w:uiPriority w:val="99"/>
    <w:unhideWhenUsed/>
    <w:rsid w:val="00E93BE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E93B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E93B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B30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04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B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93BEB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Tekst">
    <w:name w:val="_Текст обычный (tkTekst)"/>
    <w:basedOn w:val="a"/>
    <w:rsid w:val="00E93BEB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E93BE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footer"/>
    <w:basedOn w:val="a"/>
    <w:link w:val="a5"/>
    <w:uiPriority w:val="99"/>
    <w:unhideWhenUsed/>
    <w:rsid w:val="00E93BE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E93B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E93B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B30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0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 БНЖ. Бегматова</dc:creator>
  <cp:lastModifiedBy>Назира БНЖ. Бегматова</cp:lastModifiedBy>
  <cp:revision>2</cp:revision>
  <cp:lastPrinted>2016-11-29T13:29:00Z</cp:lastPrinted>
  <dcterms:created xsi:type="dcterms:W3CDTF">2016-11-29T13:05:00Z</dcterms:created>
  <dcterms:modified xsi:type="dcterms:W3CDTF">2016-11-29T13:29:00Z</dcterms:modified>
</cp:coreProperties>
</file>